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CC8C" w14:textId="77777777" w:rsidR="00AA50C2" w:rsidRDefault="005D6A6C">
      <w:pPr>
        <w:spacing w:after="0" w:line="50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國外大學或學院學歷採認檢核表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-</w:t>
      </w: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D3D3D3"/>
          <w:lang w:eastAsia="zh-TW"/>
        </w:rPr>
        <w:t>中醫學系</w:t>
      </w:r>
    </w:p>
    <w:tbl>
      <w:tblPr>
        <w:tblW w:w="1502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4110"/>
        <w:gridCol w:w="2268"/>
        <w:gridCol w:w="2552"/>
      </w:tblGrid>
      <w:tr w:rsidR="00AA50C2" w14:paraId="66CE64B2" w14:textId="77777777">
        <w:tblPrEx>
          <w:tblCellMar>
            <w:top w:w="0" w:type="dxa"/>
            <w:bottom w:w="0" w:type="dxa"/>
          </w:tblCellMar>
        </w:tblPrEx>
        <w:trPr>
          <w:trHeight w:val="727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0395" w14:textId="77777777" w:rsidR="00AA50C2" w:rsidRDefault="005D6A6C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341B" w14:textId="77777777" w:rsidR="00AA50C2" w:rsidRDefault="005D6A6C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認定要件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ECDD" w14:textId="77777777" w:rsidR="00AA50C2" w:rsidRDefault="005D6A6C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檢附文件</w:t>
            </w:r>
          </w:p>
          <w:p w14:paraId="1B51BA45" w14:textId="77777777" w:rsidR="00AA50C2" w:rsidRDefault="005D6A6C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正本驗畢發還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B6B2" w14:textId="77777777" w:rsidR="00AA50C2" w:rsidRDefault="005D6A6C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應試者</w:t>
            </w:r>
          </w:p>
          <w:p w14:paraId="71648508" w14:textId="77777777" w:rsidR="00AA50C2" w:rsidRDefault="005D6A6C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70DA" w14:textId="77777777" w:rsidR="00AA50C2" w:rsidRDefault="005D6A6C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甄試小組</w:t>
            </w:r>
          </w:p>
          <w:p w14:paraId="0106393C" w14:textId="77777777" w:rsidR="00AA50C2" w:rsidRDefault="005D6A6C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</w:tr>
      <w:tr w:rsidR="00AA50C2" w14:paraId="1ED2782C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FFD2" w14:textId="77777777" w:rsidR="00AA50C2" w:rsidRDefault="005D6A6C">
            <w:pPr>
              <w:spacing w:after="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入學資格</w:t>
            </w:r>
          </w:p>
          <w:p w14:paraId="0FD7E399" w14:textId="77777777" w:rsidR="00AA50C2" w:rsidRDefault="005D6A6C">
            <w:pPr>
              <w:spacing w:after="0" w:line="240" w:lineRule="exact"/>
              <w:ind w:left="-110" w:right="-1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入學前學歷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22EC" w14:textId="77777777" w:rsidR="00AA50C2" w:rsidRDefault="005D6A6C">
            <w:pPr>
              <w:spacing w:after="0" w:line="240" w:lineRule="exact"/>
              <w:ind w:left="-20" w:right="-101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高級中學畢業或相當年級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965E" w14:textId="77777777" w:rsidR="00AA50C2" w:rsidRDefault="005D6A6C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國外學校入學前最高學歷畢業證書正本、影本及中文譯本各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高中成績單無須繳交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7DCB" w14:textId="77777777" w:rsidR="00AA50C2" w:rsidRDefault="005D6A6C">
            <w:pPr>
              <w:spacing w:after="0" w:line="240" w:lineRule="exact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30DED972" w14:textId="77777777" w:rsidR="00AA50C2" w:rsidRDefault="005D6A6C">
            <w:pPr>
              <w:spacing w:after="0" w:line="240" w:lineRule="exact"/>
              <w:ind w:left="220" w:hanging="220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B843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30D1D7FB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  <w:p w14:paraId="7D57728D" w14:textId="77777777" w:rsidR="00AA50C2" w:rsidRDefault="00AA50C2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</w:p>
        </w:tc>
      </w:tr>
      <w:tr w:rsidR="00AA50C2" w14:paraId="5BB6116B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E7A9" w14:textId="77777777" w:rsidR="00AA50C2" w:rsidRDefault="005D6A6C">
            <w:pPr>
              <w:spacing w:after="0" w:line="22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</w:t>
            </w:r>
          </w:p>
          <w:p w14:paraId="6CBBF04B" w14:textId="77777777" w:rsidR="00AA50C2" w:rsidRDefault="005D6A6C">
            <w:pPr>
              <w:spacing w:after="0" w:line="220" w:lineRule="exact"/>
              <w:ind w:left="-110" w:righ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中醫學系學歷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6C67" w14:textId="77777777" w:rsidR="00AA50C2" w:rsidRDefault="005D6A6C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畢業學校應為教育部已列入參考名冊</w:t>
            </w:r>
          </w:p>
          <w:p w14:paraId="3B916856" w14:textId="77777777" w:rsidR="00AA50C2" w:rsidRDefault="005D6A6C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查詢路徑：教育部網站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國際及兩岸教育司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海外留學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外國大學校院參考名冊專區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C7892" w14:textId="77777777" w:rsidR="00AA50C2" w:rsidRDefault="005D6A6C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國外學校學位證書正本、影本及中文譯本各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；查詢結果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495C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262D43D6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347F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043AB81E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AA50C2" w14:paraId="2A2AEEB4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0A63" w14:textId="77777777" w:rsidR="00AA50C2" w:rsidRDefault="005D6A6C">
            <w:pPr>
              <w:spacing w:after="0"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修業期限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73F8" w14:textId="77777777" w:rsidR="00AA50C2" w:rsidRDefault="005D6A6C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年以上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E29D" w14:textId="77777777" w:rsidR="00AA50C2" w:rsidRDefault="005D6A6C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護照正本、影本及內政部入出國及移民署核發出具之入出國日期證明書正本。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5BA1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65950AF9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EA58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3374FD6C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AA50C2" w14:paraId="5C93A58B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3A65" w14:textId="77777777" w:rsidR="00AA50C2" w:rsidRDefault="005D6A6C">
            <w:pPr>
              <w:spacing w:after="0"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修習課程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請詳填紀錄表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07B6" w14:textId="77777777" w:rsidR="00AA50C2" w:rsidRDefault="005D6A6C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畢業學分數達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276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學分或修習時數達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6,815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小時以上，其中醫學臨床見、實習時數達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1,280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小時以上，中醫臨床實習達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1,800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B4DA" w14:textId="77777777" w:rsidR="00AA50C2" w:rsidRDefault="005D6A6C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B99B" w14:textId="77777777" w:rsidR="00AA50C2" w:rsidRDefault="005D6A6C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符合。</w:t>
            </w:r>
          </w:p>
          <w:p w14:paraId="12D441CF" w14:textId="77777777" w:rsidR="00AA50C2" w:rsidRDefault="005D6A6C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未符合。請說明：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5526" w14:textId="77777777" w:rsidR="00AA50C2" w:rsidRDefault="005D6A6C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72E8806C" w14:textId="77777777" w:rsidR="00AA50C2" w:rsidRDefault="005D6A6C">
            <w:pPr>
              <w:spacing w:after="0"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</w:tbl>
    <w:p w14:paraId="2742BE82" w14:textId="77777777" w:rsidR="00AA50C2" w:rsidRDefault="00AA50C2">
      <w:pPr>
        <w:spacing w:after="0"/>
        <w:rPr>
          <w:color w:val="000000"/>
          <w:lang w:eastAsia="zh-TW"/>
        </w:rPr>
      </w:pPr>
    </w:p>
    <w:p w14:paraId="4693421D" w14:textId="77777777" w:rsidR="00AA50C2" w:rsidRDefault="005D6A6C">
      <w:pPr>
        <w:spacing w:after="0"/>
      </w:pPr>
      <w:r>
        <w:rPr>
          <w:rFonts w:ascii="標楷體" w:eastAsia="標楷體" w:hAnsi="標楷體"/>
          <w:b/>
          <w:color w:val="000000"/>
          <w:spacing w:val="-20"/>
          <w:lang w:eastAsia="zh-TW"/>
        </w:rPr>
        <w:t>修習課程紀錄表：</w:t>
      </w:r>
    </w:p>
    <w:tbl>
      <w:tblPr>
        <w:tblW w:w="1502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440"/>
        <w:gridCol w:w="2096"/>
        <w:gridCol w:w="1134"/>
        <w:gridCol w:w="1134"/>
        <w:gridCol w:w="1417"/>
        <w:gridCol w:w="709"/>
        <w:gridCol w:w="1146"/>
        <w:gridCol w:w="1264"/>
      </w:tblGrid>
      <w:tr w:rsidR="00AA50C2" w14:paraId="077B4396" w14:textId="77777777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37EA" w14:textId="77777777" w:rsidR="00AA50C2" w:rsidRDefault="00AA50C2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bookmarkStart w:id="0" w:name="_Hlk166060589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DCA1" w14:textId="77777777" w:rsidR="00AA50C2" w:rsidRDefault="005D6A6C">
            <w:pPr>
              <w:spacing w:after="0" w:line="240" w:lineRule="exact"/>
              <w:ind w:hanging="46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課程名稱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F769" w14:textId="77777777" w:rsidR="00AA50C2" w:rsidRDefault="005D6A6C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成績單上修習之課程名稱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58B3" w14:textId="77777777" w:rsidR="00AA50C2" w:rsidRDefault="005D6A6C">
            <w:pPr>
              <w:spacing w:after="0" w:line="240" w:lineRule="exact"/>
              <w:ind w:left="-31" w:hanging="6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課程代碼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B7E5" w14:textId="77777777" w:rsidR="00AA50C2" w:rsidRDefault="005D6A6C">
            <w:pPr>
              <w:spacing w:after="0" w:line="240" w:lineRule="exact"/>
              <w:ind w:left="-31" w:hanging="6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修業年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C98D" w14:textId="77777777" w:rsidR="00AA50C2" w:rsidRDefault="005D6A6C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成績單科目標示編號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D55A" w14:textId="77777777" w:rsidR="00AA50C2" w:rsidRDefault="005D6A6C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修習時數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C134" w14:textId="77777777" w:rsidR="00AA50C2" w:rsidRDefault="005D6A6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備註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A3C1" w14:textId="77777777" w:rsidR="00AA50C2" w:rsidRDefault="005D6A6C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初審</w:t>
            </w:r>
          </w:p>
          <w:p w14:paraId="73BF2855" w14:textId="77777777" w:rsidR="00AA50C2" w:rsidRDefault="005D6A6C">
            <w:pPr>
              <w:pStyle w:val="af3"/>
              <w:spacing w:after="0" w:line="240" w:lineRule="exact"/>
              <w:ind w:left="-30" w:hanging="7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檢視結果</w:t>
            </w:r>
          </w:p>
        </w:tc>
      </w:tr>
      <w:tr w:rsidR="00AA50C2" w14:paraId="21A02753" w14:textId="77777777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C8AF7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E56C" w14:textId="77777777" w:rsidR="00AA50C2" w:rsidRDefault="00AA50C2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22D8" w14:textId="77777777" w:rsidR="00AA50C2" w:rsidRDefault="005D6A6C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英文課程名稱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A4A9" w14:textId="77777777" w:rsidR="00AA50C2" w:rsidRDefault="005D6A6C">
            <w:pPr>
              <w:spacing w:after="0" w:line="240" w:lineRule="exact"/>
              <w:ind w:left="-13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中譯課程名稱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F2AF" w14:textId="77777777" w:rsidR="00AA50C2" w:rsidRDefault="00AA50C2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1730" w14:textId="77777777" w:rsidR="00AA50C2" w:rsidRDefault="00AA50C2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70C5" w14:textId="77777777" w:rsidR="00AA50C2" w:rsidRDefault="00AA50C2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F15D" w14:textId="77777777" w:rsidR="00AA50C2" w:rsidRDefault="00AA50C2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2E50" w14:textId="77777777" w:rsidR="00AA50C2" w:rsidRDefault="00AA50C2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8F61" w14:textId="77777777" w:rsidR="00AA50C2" w:rsidRDefault="00AA50C2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327F4A44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5FA4" w14:textId="77777777" w:rsidR="00AA50C2" w:rsidRDefault="005D6A6C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I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基礎醫學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CACD" w14:textId="77777777" w:rsidR="00AA50C2" w:rsidRDefault="005D6A6C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解剖學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0B78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AAC6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3FE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4FD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1E907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A528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D3CA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A13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F81FD2B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EEA4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DE8C" w14:textId="77777777" w:rsidR="00AA50C2" w:rsidRDefault="005D6A6C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組織學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79F3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37FF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E782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5712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162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63A8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0F22E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B9DC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2CF3C708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4911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E120" w14:textId="77777777" w:rsidR="00AA50C2" w:rsidRDefault="005D6A6C">
            <w:pPr>
              <w:spacing w:after="0" w:line="240" w:lineRule="exact"/>
              <w:ind w:left="-46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微生物免疫學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5B31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6D73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97F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9C2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61F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7774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5E42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B78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E509455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4398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CED9" w14:textId="77777777" w:rsidR="00AA50C2" w:rsidRDefault="005D6A6C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生理學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3040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E3C8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7C60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272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A01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708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445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67CA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46B17B6E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8CEB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FFF1" w14:textId="77777777" w:rsidR="00AA50C2" w:rsidRDefault="005D6A6C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藥理學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A209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F2CF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CA3C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543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662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BBC7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BF8D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3A2D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32CB11F7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15D0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80CA" w14:textId="77777777" w:rsidR="00AA50C2" w:rsidRDefault="005D6A6C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病理學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9004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99A3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ADD3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54EE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FE8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248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EF90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3AB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6A21F971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ECE6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07EC" w14:textId="77777777" w:rsidR="00AA50C2" w:rsidRDefault="005D6A6C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公共衛生學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D6CE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7027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87C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774C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533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1CBB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EACF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B58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011DC94C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6441" w14:textId="77777777" w:rsidR="00AA50C2" w:rsidRDefault="005D6A6C">
            <w:pPr>
              <w:spacing w:after="0" w:line="240" w:lineRule="exact"/>
              <w:jc w:val="center"/>
            </w:pPr>
            <w:bookmarkStart w:id="1" w:name="_Hlk166060626"/>
            <w:bookmarkEnd w:id="0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Ⅱ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中醫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基礎醫學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E34A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中醫醫學史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40E8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F8DE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4EC3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5814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827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DFA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F99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97A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2DDFE80D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241A" w14:textId="77777777" w:rsidR="00AA50C2" w:rsidRDefault="00AA50C2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DBD3" w14:textId="77777777" w:rsidR="00AA50C2" w:rsidRDefault="005D6A6C">
            <w:pPr>
              <w:spacing w:after="0" w:line="240" w:lineRule="exact"/>
              <w:ind w:hanging="44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中醫基礎理論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2611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09AF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383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A3C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5D1E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0E7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629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457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2C5165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1910" w14:textId="77777777" w:rsidR="00AA50C2" w:rsidRDefault="00AA50C2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223A" w14:textId="77777777" w:rsidR="00AA50C2" w:rsidRDefault="005D6A6C">
            <w:pPr>
              <w:spacing w:after="0" w:line="240" w:lineRule="exact"/>
              <w:ind w:left="-2" w:hanging="44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內經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D361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0596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FAB3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6924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41D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1AE2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4B22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3B1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62C996A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F2EA" w14:textId="77777777" w:rsidR="00AA50C2" w:rsidRDefault="00AA50C2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D452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難經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3B68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FB05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BA93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3F05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5D5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80C2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9A0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A24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3121C797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26C2" w14:textId="77777777" w:rsidR="00AA50C2" w:rsidRDefault="00AA50C2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D31E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中醫方劑學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FC4B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8D49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DA4C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78F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700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7D4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0A9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6873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CBCB7B4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AE17" w14:textId="77777777" w:rsidR="00AA50C2" w:rsidRDefault="00AA50C2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9813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中醫藥物學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E427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5814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BBA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AF78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5D5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CF22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473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9FC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0C80C12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79AF" w14:textId="77777777" w:rsidR="00AA50C2" w:rsidRDefault="005D6A6C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Ⅲ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床醫學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342C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內科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含內科見習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50BA" w14:textId="77777777" w:rsidR="00AA50C2" w:rsidRDefault="00AA50C2">
            <w:pPr>
              <w:spacing w:after="0" w:line="240" w:lineRule="exact"/>
              <w:ind w:hanging="42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DA1E" w14:textId="77777777" w:rsidR="00AA50C2" w:rsidRDefault="00AA50C2">
            <w:pPr>
              <w:spacing w:after="0" w:line="240" w:lineRule="exact"/>
              <w:ind w:hanging="26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95F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72EE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0FDF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97C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AF3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CFD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6690EED7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0BBF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65F1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家</w:t>
            </w:r>
            <w:r>
              <w:rPr>
                <w:rFonts w:ascii="標楷體" w:eastAsia="標楷體" w:hAnsi="標楷體"/>
                <w:color w:val="000000"/>
              </w:rPr>
              <w:t>庭醫學科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BA4C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D73D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330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59C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B5EF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6EF5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A4BD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CA8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46F4B7DE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9EB9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F945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小兒科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含小兒科見習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B2A4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30F7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697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FBAE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FDB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C4C5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A65C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0DBB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2406A06B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9FEF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56F6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皮膚科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EB9D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D47B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427C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53AF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22BC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6F0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F6CC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CEF5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1098FD8F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EB2F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3A66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神經科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2A1B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197C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956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0EE0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7B8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767B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2C5E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EA43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2DE558E7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1C1B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2AC0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精神科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D3A6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8794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37C4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55E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A13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7F17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737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7B77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5E87770F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5322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288E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外科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含外科見習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83F5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4CEF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3B20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0D5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3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2DB2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D6AA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F8CD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4EDF2567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6932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6879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骨科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C478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199F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9D24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204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387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B33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8B63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549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0ABB93B6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BB61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65B5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泌尿科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B90E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21EE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8B1F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C7D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DABF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C874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AF62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00A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3602000C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5175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D303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麻醉科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0E4E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95AF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421F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A0A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67E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1A6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BE10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25F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697805E2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9053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69F6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眼科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EE9D8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D776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BB7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5F6E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D653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266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7870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48E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8A75C1F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96E1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FF2C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耳鼻喉科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EEC3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7606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8D1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54B8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D48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6BDF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326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F1C7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620443B2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0E2B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59AA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婦產科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含婦產科見習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CAFD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2C0B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7D8E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AF7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C4962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0B73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DBE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C4F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0227CB65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E931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DB5C" w14:textId="77777777" w:rsidR="00AA50C2" w:rsidRDefault="005D6A6C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復健科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F3B1A" w14:textId="77777777" w:rsidR="00AA50C2" w:rsidRDefault="00AA50C2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36D3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2973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F0BB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E223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5F5C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35FE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4EEE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08FCE857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8761" w14:textId="77777777" w:rsidR="00AA50C2" w:rsidRDefault="005D6A6C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Ⅳ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中醫臨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床醫學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7C18" w14:textId="77777777" w:rsidR="00AA50C2" w:rsidRDefault="005D6A6C">
            <w:pPr>
              <w:spacing w:after="0" w:line="240" w:lineRule="exact"/>
              <w:ind w:hanging="73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傷寒論（學）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65C1" w14:textId="77777777" w:rsidR="00AA50C2" w:rsidRDefault="00AA50C2">
            <w:pPr>
              <w:spacing w:after="0" w:line="240" w:lineRule="exact"/>
              <w:ind w:hanging="42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906D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946C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993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FD1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5B73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48A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34DE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A54CD98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1437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6E2E" w14:textId="77777777" w:rsidR="00AA50C2" w:rsidRDefault="005D6A6C">
            <w:pPr>
              <w:spacing w:after="0" w:line="240" w:lineRule="exact"/>
              <w:ind w:hanging="73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溫病學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9947" w14:textId="77777777" w:rsidR="00AA50C2" w:rsidRDefault="00AA50C2">
            <w:pPr>
              <w:spacing w:after="0" w:line="240" w:lineRule="exact"/>
              <w:ind w:hanging="42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05F7" w14:textId="77777777" w:rsidR="00AA50C2" w:rsidRDefault="00AA50C2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D86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E09F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165F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EF7C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51FF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775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E63DEF7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38A1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4E6E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金匱要略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B8EA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B282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2CB3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9217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45A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4A6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BA4C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3BDC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4196267C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B6F8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3113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中醫證治學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4560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3271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E63B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1C5B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AE5F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27C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297A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16E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25652D34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2DFA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9BDF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中醫診斷學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A1DD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6BB0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EE98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04C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0BAD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CD7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B528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B8B2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016F7C3D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E1A2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D11B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中醫內科學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B6B3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CC38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35FE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2D36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4596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6495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80D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BAB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20F862E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D28E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5360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中醫婦科學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5B48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D3B3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69D2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776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7E2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1A59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980E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351D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5FFA8F79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7B16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D5E1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中醫兒科學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FF3D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B396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2EA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6AA2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8B2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E29D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91B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6D9B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2B84223B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0FB1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C102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中醫外科學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3D0B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CE99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AA50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73A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07DE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9195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FB57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F5F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543549F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03EF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9AC7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中醫傷科學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8B8D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7018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3AAF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2FFB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72F3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81B0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F343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D1F44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29472A5E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561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3343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中醫五官科學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4D94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2878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4741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6347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6C6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0AC0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3A19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9C75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7BE1FAE1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2746" w14:textId="77777777" w:rsidR="00AA50C2" w:rsidRDefault="00AA50C2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7B14" w14:textId="77777777" w:rsidR="00AA50C2" w:rsidRDefault="005D6A6C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針灸科學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6F27" w14:textId="77777777" w:rsidR="00AA50C2" w:rsidRDefault="00AA50C2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108C" w14:textId="77777777" w:rsidR="00AA50C2" w:rsidRDefault="00AA50C2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9B8F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887A" w14:textId="77777777" w:rsidR="00AA50C2" w:rsidRDefault="00AA50C2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8DC3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25D" w14:textId="77777777" w:rsidR="00AA50C2" w:rsidRDefault="00AA50C2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26D1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0022" w14:textId="77777777" w:rsidR="00AA50C2" w:rsidRDefault="00AA50C2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0BC93FB1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8479" w14:textId="77777777" w:rsidR="00AA50C2" w:rsidRDefault="005D6A6C">
            <w:pPr>
              <w:spacing w:after="0" w:line="240" w:lineRule="exact"/>
              <w:ind w:left="-20" w:firstLine="53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醫學臨床見實習時數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DDD1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55D2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2A4A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19EB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67D30612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19B4" w14:textId="77777777" w:rsidR="00AA50C2" w:rsidRDefault="005D6A6C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中醫臨床實習時數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F545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1A9A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6B2C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6009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AA50C2" w14:paraId="64680B1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C159" w14:textId="77777777" w:rsidR="00AA50C2" w:rsidRDefault="005D6A6C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畢業總學分數、總修習時數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40E3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F7DE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CA5A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BC34" w14:textId="77777777" w:rsidR="00AA50C2" w:rsidRDefault="00AA50C2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bookmarkEnd w:id="1"/>
    </w:tbl>
    <w:p w14:paraId="067EDA16" w14:textId="77777777" w:rsidR="00AA50C2" w:rsidRDefault="00AA50C2">
      <w:pPr>
        <w:spacing w:after="0" w:line="400" w:lineRule="exact"/>
        <w:jc w:val="both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14:paraId="4B813836" w14:textId="77777777" w:rsidR="00AA50C2" w:rsidRDefault="005D6A6C">
      <w:pPr>
        <w:spacing w:after="0" w:line="400" w:lineRule="exact"/>
        <w:jc w:val="both"/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應試者姓名：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      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日期：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</w:t>
      </w:r>
    </w:p>
    <w:p w14:paraId="37564EA1" w14:textId="77777777" w:rsidR="00AA50C2" w:rsidRDefault="00AA50C2">
      <w:pPr>
        <w:spacing w:after="0" w:line="500" w:lineRule="exact"/>
        <w:jc w:val="center"/>
        <w:rPr>
          <w:color w:val="000000"/>
          <w:lang w:eastAsia="zh-TW"/>
        </w:rPr>
      </w:pPr>
    </w:p>
    <w:sectPr w:rsidR="00AA50C2">
      <w:footerReference w:type="default" r:id="rId6"/>
      <w:pgSz w:w="16838" w:h="11906" w:orient="landscape"/>
      <w:pgMar w:top="737" w:right="820" w:bottom="737" w:left="737" w:header="720" w:footer="57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5B4F" w14:textId="77777777" w:rsidR="005D6A6C" w:rsidRDefault="005D6A6C">
      <w:pPr>
        <w:spacing w:after="0" w:line="240" w:lineRule="auto"/>
      </w:pPr>
      <w:r>
        <w:separator/>
      </w:r>
    </w:p>
  </w:endnote>
  <w:endnote w:type="continuationSeparator" w:id="0">
    <w:p w14:paraId="74A9ACF2" w14:textId="77777777" w:rsidR="005D6A6C" w:rsidRDefault="005D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C79B" w14:textId="77777777" w:rsidR="00566614" w:rsidRDefault="005D6A6C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21</w:t>
    </w:r>
    <w:r>
      <w:rPr>
        <w:lang w:val="zh-TW"/>
      </w:rPr>
      <w:fldChar w:fldCharType="end"/>
    </w:r>
  </w:p>
  <w:p w14:paraId="48107840" w14:textId="77777777" w:rsidR="00566614" w:rsidRDefault="005D6A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2F20" w14:textId="77777777" w:rsidR="005D6A6C" w:rsidRDefault="005D6A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1BF01B" w14:textId="77777777" w:rsidR="005D6A6C" w:rsidRDefault="005D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attachedTemplate r:id="rId1"/>
  <w:defaultTabStop w:val="5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50C2"/>
    <w:rsid w:val="00265FB0"/>
    <w:rsid w:val="005D6A6C"/>
    <w:rsid w:val="00A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1B56"/>
  <w15:docId w15:val="{34043FB5-2412-41E9-B3A2-0055182A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character" w:styleId="a6">
    <w:name w:val="page number"/>
    <w:basedOn w:val="a0"/>
  </w:style>
  <w:style w:type="character" w:customStyle="1" w:styleId="a7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強調"/>
    <w:basedOn w:val="a0"/>
    <w:rPr>
      <w:i/>
      <w:iCs/>
    </w:rPr>
  </w:style>
  <w:style w:type="character" w:customStyle="1" w:styleId="ListLabel1">
    <w:name w:val="ListLabel 1"/>
    <w:rPr>
      <w:rFonts w:ascii="標楷體" w:hAnsi="標楷體"/>
      <w:b/>
      <w:sz w:val="26"/>
      <w:lang w:val="en-US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6"/>
    </w:rPr>
  </w:style>
  <w:style w:type="character" w:customStyle="1" w:styleId="ListLabel3">
    <w:name w:val="ListLabel 3"/>
    <w:rPr>
      <w:rFonts w:ascii="Times New Roman" w:hAnsi="Times New Roman" w:cs="Times New Roman"/>
      <w:b/>
      <w:sz w:val="26"/>
    </w:rPr>
  </w:style>
  <w:style w:type="character" w:customStyle="1" w:styleId="ListLabel4">
    <w:name w:val="ListLabel 4"/>
    <w:rPr>
      <w:rFonts w:ascii="標楷體" w:hAnsi="標楷體" w:cs="Times New Roman"/>
      <w:sz w:val="26"/>
    </w:rPr>
  </w:style>
  <w:style w:type="character" w:customStyle="1" w:styleId="ListLabel5">
    <w:name w:val="ListLabel 5"/>
    <w:rPr>
      <w:rFonts w:ascii="標楷體" w:hAnsi="標楷體" w:cs="Times New Roman"/>
      <w:sz w:val="26"/>
    </w:rPr>
  </w:style>
  <w:style w:type="character" w:customStyle="1" w:styleId="ListLabel6">
    <w:name w:val="ListLabel 6"/>
    <w:rPr>
      <w:rFonts w:ascii="標楷體" w:hAnsi="標楷體" w:cs="Times New Roman"/>
      <w:sz w:val="26"/>
    </w:rPr>
  </w:style>
  <w:style w:type="character" w:customStyle="1" w:styleId="ListLabel7">
    <w:name w:val="ListLabel 7"/>
    <w:rPr>
      <w:rFonts w:ascii="標楷體" w:hAnsi="標楷體" w:cs="Times New Roman"/>
      <w:sz w:val="26"/>
    </w:rPr>
  </w:style>
  <w:style w:type="character" w:customStyle="1" w:styleId="ListLabel8">
    <w:name w:val="ListLabel 8"/>
    <w:rPr>
      <w:rFonts w:ascii="標楷體" w:hAnsi="標楷體" w:cs="Times New Roman"/>
      <w:sz w:val="26"/>
    </w:rPr>
  </w:style>
  <w:style w:type="character" w:customStyle="1" w:styleId="ListLabel9">
    <w:name w:val="ListLabel 9"/>
    <w:rPr>
      <w:rFonts w:ascii="Times New Roman" w:hAnsi="Times New Roman" w:cs="Times New Roman"/>
      <w:sz w:val="26"/>
    </w:rPr>
  </w:style>
  <w:style w:type="character" w:customStyle="1" w:styleId="ListLabel10">
    <w:name w:val="ListLabel 10"/>
    <w:rPr>
      <w:rFonts w:ascii="標楷體" w:hAnsi="標楷體" w:cs="Times New Roman"/>
      <w:sz w:val="26"/>
    </w:rPr>
  </w:style>
  <w:style w:type="character" w:customStyle="1" w:styleId="ListLabel11">
    <w:name w:val="ListLabel 11"/>
    <w:rPr>
      <w:rFonts w:cs="Times New Roman"/>
      <w:b/>
      <w:color w:val="auto"/>
      <w:sz w:val="26"/>
    </w:rPr>
  </w:style>
  <w:style w:type="character" w:customStyle="1" w:styleId="ListLabel12">
    <w:name w:val="ListLabel 12"/>
    <w:rPr>
      <w:rFonts w:ascii="Times New Roman" w:hAnsi="Times New Roman" w:cs="Times New Roman"/>
      <w:sz w:val="26"/>
    </w:rPr>
  </w:style>
  <w:style w:type="character" w:customStyle="1" w:styleId="ListLabel13">
    <w:name w:val="ListLabel 13"/>
    <w:rPr>
      <w:rFonts w:cs="Times New Roman"/>
      <w:b/>
      <w:sz w:val="26"/>
    </w:rPr>
  </w:style>
  <w:style w:type="character" w:customStyle="1" w:styleId="ListLabel14">
    <w:name w:val="ListLabel 14"/>
    <w:rPr>
      <w:rFonts w:ascii="Times New Roman" w:hAnsi="Times New Roman" w:cs="Times New Roman"/>
      <w:b w:val="0"/>
      <w:sz w:val="26"/>
    </w:rPr>
  </w:style>
  <w:style w:type="character" w:customStyle="1" w:styleId="ListLabel15">
    <w:name w:val="ListLabel 15"/>
    <w:rPr>
      <w:rFonts w:cs="Times New Roman"/>
      <w:b/>
      <w:sz w:val="26"/>
    </w:rPr>
  </w:style>
  <w:style w:type="character" w:customStyle="1" w:styleId="ListLabel16">
    <w:name w:val="ListLabel 16"/>
    <w:rPr>
      <w:rFonts w:ascii="標楷體" w:eastAsia="標楷體" w:hAnsi="標楷體" w:cs="Times New Roman"/>
      <w:sz w:val="26"/>
    </w:rPr>
  </w:style>
  <w:style w:type="character" w:customStyle="1" w:styleId="ListLabel17">
    <w:name w:val="ListLabel 17"/>
    <w:rPr>
      <w:rFonts w:ascii="標楷體" w:hAnsi="標楷體" w:cs="Times New Roman"/>
      <w:sz w:val="26"/>
    </w:rPr>
  </w:style>
  <w:style w:type="character" w:customStyle="1" w:styleId="ListLabel18">
    <w:name w:val="ListLabel 18"/>
    <w:rPr>
      <w:rFonts w:ascii="Times New Roman" w:hAnsi="Times New Roman" w:cs="Times New Roman"/>
      <w:sz w:val="26"/>
    </w:rPr>
  </w:style>
  <w:style w:type="character" w:customStyle="1" w:styleId="ListLabel19">
    <w:name w:val="ListLabel 19"/>
    <w:rPr>
      <w:rFonts w:ascii="標楷體" w:eastAsia="標楷體" w:hAnsi="標楷體" w:cs="Times New Roman"/>
      <w:sz w:val="26"/>
    </w:rPr>
  </w:style>
  <w:style w:type="character" w:customStyle="1" w:styleId="ListLabel20">
    <w:name w:val="ListLabel 20"/>
    <w:rPr>
      <w:rFonts w:eastAsia="標楷體" w:cs="Times New Roman"/>
      <w:b w:val="0"/>
      <w:sz w:val="28"/>
      <w:szCs w:val="28"/>
    </w:rPr>
  </w:style>
  <w:style w:type="character" w:customStyle="1" w:styleId="ListLabel21">
    <w:name w:val="ListLabel 21"/>
    <w:rPr>
      <w:rFonts w:ascii="Times New Roman" w:eastAsia="標楷體" w:hAnsi="Times New Roman" w:cs="Times New Roman"/>
      <w:sz w:val="26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  <w:sz w:val="26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eastAsia="標楷體"/>
      <w:b w:val="0"/>
      <w:i w:val="0"/>
      <w:sz w:val="26"/>
      <w:szCs w:val="26"/>
    </w:rPr>
  </w:style>
  <w:style w:type="character" w:customStyle="1" w:styleId="ListLabel27">
    <w:name w:val="ListLabel 27"/>
    <w:rPr>
      <w:rFonts w:eastAsia="標楷體"/>
      <w:b w:val="0"/>
      <w:i w:val="0"/>
      <w:sz w:val="26"/>
      <w:szCs w:val="26"/>
    </w:rPr>
  </w:style>
  <w:style w:type="character" w:customStyle="1" w:styleId="ListLabel28">
    <w:name w:val="ListLabel 28"/>
    <w:rPr>
      <w:rFonts w:eastAsia="標楷體"/>
      <w:b w:val="0"/>
      <w:i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ascii="Times New Roman" w:hAnsi="Times New Roman" w:cs="Times New Roman"/>
      <w:sz w:val="26"/>
    </w:rPr>
  </w:style>
  <w:style w:type="character" w:customStyle="1" w:styleId="ListLabel31">
    <w:name w:val="ListLabel 31"/>
    <w:rPr>
      <w:rFonts w:ascii="Times New Roman" w:eastAsia="標楷體" w:hAnsi="Times New Roman" w:cs="Times New Roman"/>
      <w:sz w:val="26"/>
      <w:szCs w:val="26"/>
      <w:lang w:eastAsia="zh-TW"/>
    </w:rPr>
  </w:style>
  <w:style w:type="character" w:customStyle="1" w:styleId="ListLabel32">
    <w:name w:val="ListLabel 32"/>
    <w:rPr>
      <w:rFonts w:ascii="標楷體" w:eastAsia="標楷體" w:hAnsi="標楷體" w:cs="標楷體"/>
      <w:sz w:val="26"/>
      <w:szCs w:val="26"/>
      <w:lang w:eastAsia="zh-TW"/>
    </w:rPr>
  </w:style>
  <w:style w:type="character" w:customStyle="1" w:styleId="aa">
    <w:name w:val="編號字元"/>
  </w:style>
  <w:style w:type="paragraph" w:styleId="ab">
    <w:name w:val="Title"/>
    <w:basedOn w:val="a"/>
    <w:next w:val="ac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索引"/>
    <w:basedOn w:val="a"/>
    <w:pPr>
      <w:suppressLineNumbers/>
    </w:pPr>
    <w:rPr>
      <w:rFonts w:cs="Lucida Sans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alloon Text"/>
    <w:basedOn w:val="a"/>
    <w:pPr>
      <w:spacing w:after="0" w:line="240" w:lineRule="auto"/>
    </w:pPr>
    <w:rPr>
      <w:rFonts w:ascii="Cambria" w:hAnsi="Cambria" w:cs="Cambria"/>
      <w:sz w:val="18"/>
      <w:szCs w:val="18"/>
    </w:rPr>
  </w:style>
  <w:style w:type="paragraph" w:styleId="af3">
    <w:name w:val="List Paragraph"/>
    <w:basedOn w:val="a"/>
    <w:pPr>
      <w:ind w:left="480"/>
    </w:p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6">
    <w:name w:val="標題 字元"/>
    <w:basedOn w:val="a0"/>
    <w:rPr>
      <w:rFonts w:ascii="Liberation Sans" w:eastAsia="微軟正黑體" w:hAnsi="Liberation Sans" w:cs="Lucida Sans"/>
      <w:sz w:val="28"/>
      <w:szCs w:val="28"/>
    </w:rPr>
  </w:style>
  <w:style w:type="character" w:customStyle="1" w:styleId="af7">
    <w:name w:val="本文 字元"/>
    <w:basedOn w:val="a0"/>
  </w:style>
  <w:style w:type="character" w:customStyle="1" w:styleId="1">
    <w:name w:val="頁首 字元1"/>
    <w:basedOn w:val="a0"/>
    <w:rPr>
      <w:sz w:val="20"/>
      <w:szCs w:val="20"/>
    </w:rPr>
  </w:style>
  <w:style w:type="character" w:customStyle="1" w:styleId="10">
    <w:name w:val="頁尾 字元1"/>
    <w:basedOn w:val="a0"/>
    <w:rPr>
      <w:sz w:val="20"/>
      <w:szCs w:val="20"/>
    </w:rPr>
  </w:style>
  <w:style w:type="character" w:customStyle="1" w:styleId="11">
    <w:name w:val="註解方塊文字 字元1"/>
    <w:basedOn w:val="a0"/>
    <w:rPr>
      <w:rFonts w:ascii="Cambria" w:eastAsia="新細明體" w:hAnsi="Cambria" w:cs="Cambria"/>
      <w:sz w:val="18"/>
      <w:szCs w:val="18"/>
    </w:rPr>
  </w:style>
  <w:style w:type="character" w:styleId="af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2024-05-09T02:57:00Z</cp:lastPrinted>
  <dcterms:created xsi:type="dcterms:W3CDTF">2024-06-27T02:38:00Z</dcterms:created>
  <dcterms:modified xsi:type="dcterms:W3CDTF">2024-06-27T02:38:00Z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2017-10-16T00:00:00Z</vt:filetime>
  </property>
  <property fmtid="{D5CDD505-2E9C-101B-9397-08002B2CF9AE}" pid="4" name="HyperlinksChanged">
    <vt:bool>false</vt:bool>
  </property>
  <property fmtid="{D5CDD505-2E9C-101B-9397-08002B2CF9AE}" pid="5" name="LastSaved">
    <vt:filetime>2017-11-06T00:00:00Z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